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610D0" w14:textId="7BCE1F75" w:rsidR="00A531B3" w:rsidRPr="00523F3F" w:rsidRDefault="00A531B3" w:rsidP="00A531B3">
      <w:pPr>
        <w:jc w:val="center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>OPIS PRZEDMIOTU ZAMÓWIENIA</w:t>
      </w:r>
    </w:p>
    <w:p w14:paraId="0619B11F" w14:textId="77777777" w:rsidR="00A531B3" w:rsidRPr="00523F3F" w:rsidRDefault="00A531B3" w:rsidP="00D65CE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Przedmiotem zamówienia jest dostawa wraz z montażem oraz ewentualnym przestawieniem istniejących elementów wyposażenia </w:t>
      </w:r>
      <w:r w:rsidRPr="00523F3F">
        <w:rPr>
          <w:rStyle w:val="Pogrubienie"/>
          <w:rFonts w:ascii="Arial" w:hAnsi="Arial" w:cs="Arial"/>
          <w:sz w:val="24"/>
          <w:szCs w:val="24"/>
        </w:rPr>
        <w:t>placu zabaw na terenie przedszkola</w:t>
      </w:r>
      <w:r w:rsidRPr="00523F3F">
        <w:rPr>
          <w:rFonts w:ascii="Arial" w:hAnsi="Arial" w:cs="Arial"/>
          <w:sz w:val="24"/>
          <w:szCs w:val="24"/>
        </w:rPr>
        <w:t xml:space="preserve">, w tym urządzeń zabawowych dostosowanych również do potrzeb dzieci z niepełnosprawnościami, wraz z wykonaniem nawierzchni bezpiecznej. </w:t>
      </w:r>
    </w:p>
    <w:p w14:paraId="64264A41" w14:textId="77777777" w:rsidR="00A531B3" w:rsidRPr="00A531B3" w:rsidRDefault="00A531B3" w:rsidP="00523F3F">
      <w:pPr>
        <w:spacing w:after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531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zakres zamówienia wchodzi w szczególności:</w:t>
      </w:r>
    </w:p>
    <w:p w14:paraId="2BFB9AA6" w14:textId="77777777" w:rsidR="00A531B3" w:rsidRPr="00A531B3" w:rsidRDefault="00A531B3" w:rsidP="00D65CE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531B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Przestawienie istniejącego urządzenia zabawowego</w:t>
      </w:r>
      <w:r w:rsidRPr="00A531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(huśtawki podwójnej) w inne miejsce na terenie przedszkola wraz z wykonaniem nawierzchni bezpiecznej. </w:t>
      </w:r>
    </w:p>
    <w:p w14:paraId="6E688F85" w14:textId="77777777" w:rsidR="00A531B3" w:rsidRPr="00A531B3" w:rsidRDefault="00A531B3" w:rsidP="00523F3F">
      <w:pPr>
        <w:numPr>
          <w:ilvl w:val="0"/>
          <w:numId w:val="1"/>
        </w:numPr>
        <w:spacing w:after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531B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Dostawa i montaż nowych urządzeń zabawowych</w:t>
      </w:r>
      <w:r w:rsidRPr="00A531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w tym: </w:t>
      </w:r>
    </w:p>
    <w:p w14:paraId="3C56CA84" w14:textId="77777777" w:rsidR="00A531B3" w:rsidRPr="00523F3F" w:rsidRDefault="00A531B3" w:rsidP="00523F3F">
      <w:pPr>
        <w:pStyle w:val="Akapitzlist"/>
        <w:numPr>
          <w:ilvl w:val="0"/>
          <w:numId w:val="6"/>
        </w:numPr>
        <w:spacing w:after="0"/>
        <w:ind w:left="993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23F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karuzela, </w:t>
      </w:r>
    </w:p>
    <w:p w14:paraId="68A404B0" w14:textId="77777777" w:rsidR="00A531B3" w:rsidRPr="00523F3F" w:rsidRDefault="00A531B3" w:rsidP="00523F3F">
      <w:pPr>
        <w:pStyle w:val="Akapitzlist"/>
        <w:numPr>
          <w:ilvl w:val="0"/>
          <w:numId w:val="6"/>
        </w:numPr>
        <w:spacing w:after="0"/>
        <w:ind w:left="993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23F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tunel, </w:t>
      </w:r>
    </w:p>
    <w:p w14:paraId="7754D2DD" w14:textId="77777777" w:rsidR="00A531B3" w:rsidRPr="00523F3F" w:rsidRDefault="00A531B3" w:rsidP="00523F3F">
      <w:pPr>
        <w:pStyle w:val="Akapitzlist"/>
        <w:numPr>
          <w:ilvl w:val="0"/>
          <w:numId w:val="6"/>
        </w:numPr>
        <w:spacing w:after="0"/>
        <w:ind w:left="993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23F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urządzenie zabawowe typu „helikopter”, </w:t>
      </w:r>
    </w:p>
    <w:p w14:paraId="0C2A5CF4" w14:textId="77777777" w:rsidR="00A531B3" w:rsidRPr="00523F3F" w:rsidRDefault="00A531B3" w:rsidP="00523F3F">
      <w:pPr>
        <w:pStyle w:val="Akapitzlist"/>
        <w:numPr>
          <w:ilvl w:val="0"/>
          <w:numId w:val="6"/>
        </w:numPr>
        <w:spacing w:after="0"/>
        <w:ind w:left="993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proofErr w:type="spellStart"/>
      <w:r w:rsidRPr="00523F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kiwak</w:t>
      </w:r>
      <w:proofErr w:type="spellEnd"/>
      <w:r w:rsidRPr="00523F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(sprężynowiec), </w:t>
      </w:r>
    </w:p>
    <w:p w14:paraId="503CA913" w14:textId="77777777" w:rsidR="00A531B3" w:rsidRPr="00523F3F" w:rsidRDefault="00A531B3" w:rsidP="00523F3F">
      <w:pPr>
        <w:pStyle w:val="Akapitzlist"/>
        <w:numPr>
          <w:ilvl w:val="0"/>
          <w:numId w:val="6"/>
        </w:numPr>
        <w:spacing w:after="0"/>
        <w:ind w:left="993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23F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przeplotnia, </w:t>
      </w:r>
    </w:p>
    <w:p w14:paraId="422F0CBA" w14:textId="2C934F28" w:rsidR="00A531B3" w:rsidRPr="00523F3F" w:rsidRDefault="00A531B3" w:rsidP="00D65CE3">
      <w:pPr>
        <w:pStyle w:val="Akapitzlist"/>
        <w:numPr>
          <w:ilvl w:val="0"/>
          <w:numId w:val="6"/>
        </w:numPr>
        <w:spacing w:after="0"/>
        <w:ind w:left="993" w:hanging="284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23F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zestaw zabawowy </w:t>
      </w:r>
      <w:r w:rsidR="00D65CE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wielofunkcyjny </w:t>
      </w:r>
      <w:r w:rsidRPr="00523F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(</w:t>
      </w:r>
      <w:r w:rsidR="00D65CE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składający się z:</w:t>
      </w:r>
      <w:r w:rsidRPr="00523F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huśtawka, zjeżdżalnia, domek, elementy wspinaczkowe), </w:t>
      </w:r>
    </w:p>
    <w:p w14:paraId="19D6EE63" w14:textId="630DA649" w:rsidR="00A531B3" w:rsidRPr="00523F3F" w:rsidRDefault="00A531B3" w:rsidP="00D65CE3">
      <w:pPr>
        <w:pStyle w:val="Akapitzlist"/>
        <w:numPr>
          <w:ilvl w:val="0"/>
          <w:numId w:val="6"/>
        </w:numPr>
        <w:spacing w:after="0"/>
        <w:ind w:left="993" w:hanging="284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23F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zestaw zabawowy wielofunkcyjny (</w:t>
      </w:r>
      <w:r w:rsidR="00D65CE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składający się z:</w:t>
      </w:r>
      <w:r w:rsidRPr="00523F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tuba zjeżdżalnia, domek, drabinki, elementy aktywizujące).</w:t>
      </w:r>
    </w:p>
    <w:p w14:paraId="64834ED2" w14:textId="3BDB7BA4" w:rsidR="00A531B3" w:rsidRPr="00A531B3" w:rsidRDefault="00523F3F" w:rsidP="00D65CE3">
      <w:pPr>
        <w:spacing w:after="0"/>
        <w:ind w:left="709" w:hanging="283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23F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3. </w:t>
      </w:r>
      <w:r w:rsidR="00A531B3" w:rsidRPr="00A531B3">
        <w:rPr>
          <w:rFonts w:ascii="Arial" w:hAnsi="Arial" w:cs="Arial"/>
          <w:b/>
          <w:bCs/>
          <w:sz w:val="24"/>
          <w:szCs w:val="24"/>
        </w:rPr>
        <w:t>Dostawa i montaż huśtawki dla osób z niepełnosprawnościami</w:t>
      </w:r>
      <w:r w:rsidR="00A531B3" w:rsidRPr="00A531B3">
        <w:rPr>
          <w:rFonts w:ascii="Arial" w:hAnsi="Arial" w:cs="Arial"/>
          <w:sz w:val="24"/>
          <w:szCs w:val="24"/>
        </w:rPr>
        <w:t xml:space="preserve">, zapewniającej: </w:t>
      </w:r>
    </w:p>
    <w:p w14:paraId="1C73CB46" w14:textId="07C188ED" w:rsidR="00A531B3" w:rsidRPr="00A531B3" w:rsidRDefault="00A531B3" w:rsidP="00D65CE3">
      <w:pPr>
        <w:numPr>
          <w:ilvl w:val="0"/>
          <w:numId w:val="2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rFonts w:ascii="Arial" w:hAnsi="Arial" w:cs="Arial"/>
          <w:sz w:val="24"/>
          <w:szCs w:val="24"/>
        </w:rPr>
      </w:pPr>
      <w:r w:rsidRPr="00A531B3">
        <w:rPr>
          <w:rFonts w:ascii="Arial" w:hAnsi="Arial" w:cs="Arial"/>
          <w:sz w:val="24"/>
          <w:szCs w:val="24"/>
        </w:rPr>
        <w:t xml:space="preserve">możliwość bezpiecznego korzystania przez dzieci o ograniczonej </w:t>
      </w:r>
      <w:r w:rsidR="00523F3F">
        <w:rPr>
          <w:rFonts w:ascii="Arial" w:hAnsi="Arial" w:cs="Arial"/>
          <w:sz w:val="24"/>
          <w:szCs w:val="24"/>
        </w:rPr>
        <w:t xml:space="preserve">          </w:t>
      </w:r>
      <w:r w:rsidRPr="00A531B3">
        <w:rPr>
          <w:rFonts w:ascii="Arial" w:hAnsi="Arial" w:cs="Arial"/>
          <w:sz w:val="24"/>
          <w:szCs w:val="24"/>
        </w:rPr>
        <w:t xml:space="preserve">mobilności, </w:t>
      </w:r>
    </w:p>
    <w:p w14:paraId="2149EF02" w14:textId="77777777" w:rsidR="00A531B3" w:rsidRPr="00A531B3" w:rsidRDefault="00A531B3" w:rsidP="00523F3F">
      <w:pPr>
        <w:numPr>
          <w:ilvl w:val="0"/>
          <w:numId w:val="2"/>
        </w:numPr>
        <w:tabs>
          <w:tab w:val="clear" w:pos="720"/>
          <w:tab w:val="num" w:pos="993"/>
        </w:tabs>
        <w:spacing w:after="0"/>
        <w:ind w:hanging="11"/>
        <w:rPr>
          <w:rFonts w:ascii="Arial" w:hAnsi="Arial" w:cs="Arial"/>
          <w:sz w:val="24"/>
          <w:szCs w:val="24"/>
        </w:rPr>
      </w:pPr>
      <w:r w:rsidRPr="00A531B3">
        <w:rPr>
          <w:rFonts w:ascii="Arial" w:hAnsi="Arial" w:cs="Arial"/>
          <w:sz w:val="24"/>
          <w:szCs w:val="24"/>
        </w:rPr>
        <w:t xml:space="preserve">odpowiednie zabezpieczenia (np. pasy, barierki), </w:t>
      </w:r>
    </w:p>
    <w:p w14:paraId="2C62EA82" w14:textId="77777777" w:rsidR="00A531B3" w:rsidRPr="00A531B3" w:rsidRDefault="00A531B3" w:rsidP="00523F3F">
      <w:pPr>
        <w:numPr>
          <w:ilvl w:val="0"/>
          <w:numId w:val="2"/>
        </w:numPr>
        <w:tabs>
          <w:tab w:val="clear" w:pos="720"/>
          <w:tab w:val="num" w:pos="993"/>
        </w:tabs>
        <w:spacing w:after="0"/>
        <w:ind w:hanging="11"/>
        <w:rPr>
          <w:rFonts w:ascii="Arial" w:hAnsi="Arial" w:cs="Arial"/>
          <w:sz w:val="24"/>
          <w:szCs w:val="24"/>
        </w:rPr>
      </w:pPr>
      <w:r w:rsidRPr="00A531B3">
        <w:rPr>
          <w:rFonts w:ascii="Arial" w:hAnsi="Arial" w:cs="Arial"/>
          <w:sz w:val="24"/>
          <w:szCs w:val="24"/>
        </w:rPr>
        <w:t xml:space="preserve">stabilną i bezpieczną konstrukcję. </w:t>
      </w:r>
    </w:p>
    <w:p w14:paraId="69CB3B57" w14:textId="6454C91C" w:rsidR="00A531B3" w:rsidRPr="00A531B3" w:rsidRDefault="00523F3F" w:rsidP="00D65CE3">
      <w:p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4. </w:t>
      </w:r>
      <w:r w:rsidR="00A531B3" w:rsidRPr="00A531B3">
        <w:rPr>
          <w:rFonts w:ascii="Arial" w:hAnsi="Arial" w:cs="Arial"/>
          <w:b/>
          <w:bCs/>
          <w:sz w:val="24"/>
          <w:szCs w:val="24"/>
        </w:rPr>
        <w:t>Wykonanie nawierzchni bezpiecznej</w:t>
      </w:r>
      <w:r w:rsidR="00A531B3" w:rsidRPr="00A531B3">
        <w:rPr>
          <w:rFonts w:ascii="Arial" w:hAnsi="Arial" w:cs="Arial"/>
          <w:sz w:val="24"/>
          <w:szCs w:val="24"/>
        </w:rPr>
        <w:t xml:space="preserve"> pod wszystkimi urządzeniami zabawowymi: </w:t>
      </w:r>
    </w:p>
    <w:p w14:paraId="34B068B3" w14:textId="77777777" w:rsidR="00A531B3" w:rsidRPr="00A531B3" w:rsidRDefault="00A531B3" w:rsidP="00D65CE3">
      <w:pPr>
        <w:numPr>
          <w:ilvl w:val="0"/>
          <w:numId w:val="3"/>
        </w:numPr>
        <w:tabs>
          <w:tab w:val="clear" w:pos="720"/>
          <w:tab w:val="num" w:pos="993"/>
        </w:tabs>
        <w:spacing w:after="0"/>
        <w:ind w:hanging="11"/>
        <w:jc w:val="both"/>
        <w:rPr>
          <w:rFonts w:ascii="Arial" w:hAnsi="Arial" w:cs="Arial"/>
          <w:sz w:val="24"/>
          <w:szCs w:val="24"/>
        </w:rPr>
      </w:pPr>
      <w:r w:rsidRPr="00A531B3">
        <w:rPr>
          <w:rFonts w:ascii="Arial" w:hAnsi="Arial" w:cs="Arial"/>
          <w:sz w:val="24"/>
          <w:szCs w:val="24"/>
        </w:rPr>
        <w:t xml:space="preserve">nawierzchnia z płyt poliuretanowych lub równoważna, </w:t>
      </w:r>
    </w:p>
    <w:p w14:paraId="6EAD6AAC" w14:textId="77777777" w:rsidR="00A531B3" w:rsidRPr="00A531B3" w:rsidRDefault="00A531B3" w:rsidP="00523F3F">
      <w:pPr>
        <w:numPr>
          <w:ilvl w:val="0"/>
          <w:numId w:val="3"/>
        </w:numPr>
        <w:tabs>
          <w:tab w:val="clear" w:pos="720"/>
          <w:tab w:val="num" w:pos="993"/>
        </w:tabs>
        <w:spacing w:after="0"/>
        <w:ind w:hanging="11"/>
        <w:rPr>
          <w:rFonts w:ascii="Arial" w:hAnsi="Arial" w:cs="Arial"/>
          <w:sz w:val="24"/>
          <w:szCs w:val="24"/>
        </w:rPr>
      </w:pPr>
      <w:r w:rsidRPr="00A531B3">
        <w:rPr>
          <w:rFonts w:ascii="Arial" w:hAnsi="Arial" w:cs="Arial"/>
          <w:sz w:val="24"/>
          <w:szCs w:val="24"/>
        </w:rPr>
        <w:t xml:space="preserve">spełniająca normy bezpieczeństwa (np. PN-EN 1176, PN-EN 1177), </w:t>
      </w:r>
    </w:p>
    <w:p w14:paraId="0DE24BE9" w14:textId="77777777" w:rsidR="00A531B3" w:rsidRPr="00523F3F" w:rsidRDefault="00A531B3" w:rsidP="00523F3F">
      <w:pPr>
        <w:numPr>
          <w:ilvl w:val="0"/>
          <w:numId w:val="3"/>
        </w:numPr>
        <w:tabs>
          <w:tab w:val="clear" w:pos="720"/>
          <w:tab w:val="num" w:pos="993"/>
        </w:tabs>
        <w:spacing w:after="0"/>
        <w:ind w:hanging="11"/>
        <w:rPr>
          <w:rFonts w:ascii="Arial" w:hAnsi="Arial" w:cs="Arial"/>
          <w:sz w:val="24"/>
          <w:szCs w:val="24"/>
        </w:rPr>
      </w:pPr>
      <w:r w:rsidRPr="00A531B3">
        <w:rPr>
          <w:rFonts w:ascii="Arial" w:hAnsi="Arial" w:cs="Arial"/>
          <w:sz w:val="24"/>
          <w:szCs w:val="24"/>
        </w:rPr>
        <w:t>dostosowana do wysokości swobodnego upadku urządzeń.</w:t>
      </w:r>
    </w:p>
    <w:p w14:paraId="43191FDE" w14:textId="77777777" w:rsidR="00523F3F" w:rsidRDefault="00523F3F" w:rsidP="00523F3F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29CAD6C" w14:textId="6960D6B0" w:rsidR="00523F3F" w:rsidRPr="00523F3F" w:rsidRDefault="00523F3F" w:rsidP="00523F3F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523F3F">
        <w:rPr>
          <w:rFonts w:ascii="Arial" w:hAnsi="Arial" w:cs="Arial"/>
          <w:b/>
          <w:bCs/>
          <w:sz w:val="24"/>
          <w:szCs w:val="24"/>
        </w:rPr>
        <w:t>Wymagania techniczne i jakościowe</w:t>
      </w:r>
    </w:p>
    <w:p w14:paraId="6FB5C287" w14:textId="77777777" w:rsidR="00523F3F" w:rsidRPr="00523F3F" w:rsidRDefault="00523F3F" w:rsidP="00523F3F">
      <w:pPr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Wszystkie urządzenia zabawowe muszą: </w:t>
      </w:r>
    </w:p>
    <w:p w14:paraId="2AF49B06" w14:textId="77777777" w:rsidR="00523F3F" w:rsidRPr="00523F3F" w:rsidRDefault="00523F3F" w:rsidP="00523F3F">
      <w:pPr>
        <w:pStyle w:val="Akapitzlist"/>
        <w:numPr>
          <w:ilvl w:val="0"/>
          <w:numId w:val="8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być fabrycznie nowe, </w:t>
      </w:r>
    </w:p>
    <w:p w14:paraId="04EBF0E7" w14:textId="77777777" w:rsidR="00523F3F" w:rsidRPr="00523F3F" w:rsidRDefault="00523F3F" w:rsidP="00523F3F">
      <w:pPr>
        <w:pStyle w:val="Akapitzlist"/>
        <w:numPr>
          <w:ilvl w:val="0"/>
          <w:numId w:val="8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posiadać wymagane certyfikaty i atesty bezpieczeństwa, </w:t>
      </w:r>
    </w:p>
    <w:p w14:paraId="6A85787A" w14:textId="77777777" w:rsidR="00523F3F" w:rsidRPr="00523F3F" w:rsidRDefault="00523F3F" w:rsidP="00523F3F">
      <w:pPr>
        <w:pStyle w:val="Akapitzlist"/>
        <w:numPr>
          <w:ilvl w:val="0"/>
          <w:numId w:val="8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spełniać normy PN-EN 1176 oraz inne obowiązujące przepisy, </w:t>
      </w:r>
    </w:p>
    <w:p w14:paraId="1D6BC0C1" w14:textId="77777777" w:rsidR="00523F3F" w:rsidRPr="00523F3F" w:rsidRDefault="00523F3F" w:rsidP="00523F3F">
      <w:pPr>
        <w:pStyle w:val="Akapitzlist"/>
        <w:numPr>
          <w:ilvl w:val="0"/>
          <w:numId w:val="8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być wykonane z materiałów odpornych na warunki atmosferyczne i intensywne użytkowanie. </w:t>
      </w:r>
    </w:p>
    <w:p w14:paraId="49CE7D2F" w14:textId="77777777" w:rsidR="00523F3F" w:rsidRPr="00523F3F" w:rsidRDefault="00523F3F" w:rsidP="00523F3F">
      <w:pPr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Konstrukcja urządzeń powinna: </w:t>
      </w:r>
    </w:p>
    <w:p w14:paraId="11A56272" w14:textId="77777777" w:rsidR="00523F3F" w:rsidRPr="00523F3F" w:rsidRDefault="00523F3F" w:rsidP="00523F3F">
      <w:pPr>
        <w:pStyle w:val="Akapitzlist"/>
        <w:numPr>
          <w:ilvl w:val="0"/>
          <w:numId w:val="9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zapewniać bezpieczeństwo użytkowników, </w:t>
      </w:r>
    </w:p>
    <w:p w14:paraId="10BE783F" w14:textId="77777777" w:rsidR="00523F3F" w:rsidRPr="00523F3F" w:rsidRDefault="00523F3F" w:rsidP="00523F3F">
      <w:pPr>
        <w:pStyle w:val="Akapitzlist"/>
        <w:numPr>
          <w:ilvl w:val="0"/>
          <w:numId w:val="9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eliminować ostre krawędzie i elementy niebezpieczne, </w:t>
      </w:r>
    </w:p>
    <w:p w14:paraId="7617D1A4" w14:textId="77777777" w:rsidR="00523F3F" w:rsidRPr="00523F3F" w:rsidRDefault="00523F3F" w:rsidP="00523F3F">
      <w:pPr>
        <w:pStyle w:val="Akapitzlist"/>
        <w:numPr>
          <w:ilvl w:val="0"/>
          <w:numId w:val="9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być dostosowana do wieku dzieci przedszkolnych. </w:t>
      </w:r>
    </w:p>
    <w:p w14:paraId="0AD268BB" w14:textId="77777777" w:rsidR="00523F3F" w:rsidRPr="00523F3F" w:rsidRDefault="00523F3F" w:rsidP="00523F3F">
      <w:pPr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Plac zabaw powinien: </w:t>
      </w:r>
    </w:p>
    <w:p w14:paraId="450893FE" w14:textId="77777777" w:rsidR="00523F3F" w:rsidRPr="00523F3F" w:rsidRDefault="00523F3F" w:rsidP="00523F3F">
      <w:pPr>
        <w:pStyle w:val="Akapitzlist"/>
        <w:numPr>
          <w:ilvl w:val="0"/>
          <w:numId w:val="10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sprzyjać aktywności fizycznej dzieci, </w:t>
      </w:r>
    </w:p>
    <w:p w14:paraId="75224ABE" w14:textId="77777777" w:rsidR="00523F3F" w:rsidRPr="00523F3F" w:rsidRDefault="00523F3F" w:rsidP="00523F3F">
      <w:pPr>
        <w:pStyle w:val="Akapitzlist"/>
        <w:numPr>
          <w:ilvl w:val="0"/>
          <w:numId w:val="10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wspierać rozwój psychoruchowy, </w:t>
      </w:r>
    </w:p>
    <w:p w14:paraId="3F9A4233" w14:textId="77777777" w:rsidR="00523F3F" w:rsidRPr="00523F3F" w:rsidRDefault="00523F3F" w:rsidP="00523F3F">
      <w:pPr>
        <w:pStyle w:val="Akapitzlist"/>
        <w:numPr>
          <w:ilvl w:val="0"/>
          <w:numId w:val="10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>umożliwiać integrację dzieci, w tym dzieci z niepełnosprawnościami.</w:t>
      </w:r>
    </w:p>
    <w:p w14:paraId="2A142945" w14:textId="77777777" w:rsidR="00523F3F" w:rsidRPr="00523F3F" w:rsidRDefault="00523F3F" w:rsidP="00523F3F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523F3F">
        <w:rPr>
          <w:rFonts w:ascii="Arial" w:hAnsi="Arial" w:cs="Arial"/>
          <w:b/>
          <w:bCs/>
          <w:sz w:val="24"/>
          <w:szCs w:val="24"/>
        </w:rPr>
        <w:lastRenderedPageBreak/>
        <w:t>Wymagania dotyczące montażu</w:t>
      </w:r>
    </w:p>
    <w:p w14:paraId="627FF47C" w14:textId="77777777" w:rsidR="00523F3F" w:rsidRPr="00523F3F" w:rsidRDefault="00523F3F" w:rsidP="00523F3F">
      <w:pPr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Wykonawca zobowiązany jest do: </w:t>
      </w:r>
    </w:p>
    <w:p w14:paraId="61D330A1" w14:textId="77777777" w:rsidR="00523F3F" w:rsidRPr="00523F3F" w:rsidRDefault="00523F3F" w:rsidP="00523F3F">
      <w:pPr>
        <w:pStyle w:val="Akapitzlist"/>
        <w:numPr>
          <w:ilvl w:val="0"/>
          <w:numId w:val="11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przygotowania terenu pod montaż, </w:t>
      </w:r>
    </w:p>
    <w:p w14:paraId="7DFD8CCA" w14:textId="77777777" w:rsidR="00523F3F" w:rsidRPr="00523F3F" w:rsidRDefault="00523F3F" w:rsidP="00523F3F">
      <w:pPr>
        <w:pStyle w:val="Akapitzlist"/>
        <w:numPr>
          <w:ilvl w:val="0"/>
          <w:numId w:val="11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wykonania fundamentów zgodnie z zaleceniami producentów, </w:t>
      </w:r>
    </w:p>
    <w:p w14:paraId="030F2EB4" w14:textId="77777777" w:rsidR="00523F3F" w:rsidRPr="00523F3F" w:rsidRDefault="00523F3F" w:rsidP="00523F3F">
      <w:pPr>
        <w:pStyle w:val="Akapitzlist"/>
        <w:numPr>
          <w:ilvl w:val="0"/>
          <w:numId w:val="11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montażu urządzeń zgodnie z dokumentacją techniczną, </w:t>
      </w:r>
    </w:p>
    <w:p w14:paraId="787F52AE" w14:textId="77777777" w:rsidR="00523F3F" w:rsidRPr="00523F3F" w:rsidRDefault="00523F3F" w:rsidP="00523F3F">
      <w:pPr>
        <w:pStyle w:val="Akapitzlist"/>
        <w:numPr>
          <w:ilvl w:val="0"/>
          <w:numId w:val="11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uporządkowania terenu po zakończeniu prac. </w:t>
      </w:r>
    </w:p>
    <w:p w14:paraId="4793CC42" w14:textId="60B0695B" w:rsidR="00523F3F" w:rsidRDefault="00523F3F" w:rsidP="00D65CE3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>Wszystkie elementy muszą zostać zamontowane w sposób trwały i</w:t>
      </w:r>
      <w:r>
        <w:rPr>
          <w:rFonts w:ascii="Arial" w:hAnsi="Arial" w:cs="Arial"/>
          <w:sz w:val="24"/>
          <w:szCs w:val="24"/>
        </w:rPr>
        <w:t> </w:t>
      </w:r>
      <w:r w:rsidRPr="00523F3F">
        <w:rPr>
          <w:rFonts w:ascii="Arial" w:hAnsi="Arial" w:cs="Arial"/>
          <w:sz w:val="24"/>
          <w:szCs w:val="24"/>
        </w:rPr>
        <w:t>bezpieczny.</w:t>
      </w:r>
    </w:p>
    <w:p w14:paraId="2028F8B3" w14:textId="77777777" w:rsidR="00523F3F" w:rsidRPr="00523F3F" w:rsidRDefault="00523F3F" w:rsidP="00523F3F">
      <w:pPr>
        <w:spacing w:after="0"/>
        <w:ind w:left="720"/>
        <w:rPr>
          <w:rFonts w:ascii="Arial" w:hAnsi="Arial" w:cs="Arial"/>
          <w:sz w:val="24"/>
          <w:szCs w:val="24"/>
        </w:rPr>
      </w:pPr>
    </w:p>
    <w:p w14:paraId="5D5DDC86" w14:textId="77777777" w:rsidR="00523F3F" w:rsidRPr="00523F3F" w:rsidRDefault="00523F3F" w:rsidP="00523F3F">
      <w:pPr>
        <w:rPr>
          <w:rFonts w:ascii="Arial" w:hAnsi="Arial" w:cs="Arial"/>
          <w:b/>
          <w:bCs/>
          <w:sz w:val="24"/>
          <w:szCs w:val="24"/>
        </w:rPr>
      </w:pPr>
      <w:r w:rsidRPr="00523F3F">
        <w:rPr>
          <w:rFonts w:ascii="Arial" w:hAnsi="Arial" w:cs="Arial"/>
          <w:b/>
          <w:bCs/>
          <w:sz w:val="24"/>
          <w:szCs w:val="24"/>
        </w:rPr>
        <w:t>Cel inwestycji</w:t>
      </w:r>
    </w:p>
    <w:p w14:paraId="74E1DA4B" w14:textId="32F9B9CE" w:rsidR="00523F3F" w:rsidRPr="00523F3F" w:rsidRDefault="00523F3F" w:rsidP="00D65CE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Celem realizacji zamówienia jest stworzenie bezpiecznej, funkcjonalnej </w:t>
      </w:r>
      <w:r w:rsidR="00D65CE3">
        <w:rPr>
          <w:rFonts w:ascii="Arial" w:hAnsi="Arial" w:cs="Arial"/>
          <w:sz w:val="24"/>
          <w:szCs w:val="24"/>
        </w:rPr>
        <w:br/>
      </w:r>
      <w:r w:rsidRPr="00523F3F">
        <w:rPr>
          <w:rFonts w:ascii="Arial" w:hAnsi="Arial" w:cs="Arial"/>
          <w:sz w:val="24"/>
          <w:szCs w:val="24"/>
        </w:rPr>
        <w:t xml:space="preserve">i dostępnej przestrzeni do zabawy na świeżym powietrzu, wspierającej rozwój dzieci oraz zapewniającej możliwość korzystania z placu zabaw również przez dzieci </w:t>
      </w:r>
      <w:r w:rsidR="00D65CE3">
        <w:rPr>
          <w:rFonts w:ascii="Arial" w:hAnsi="Arial" w:cs="Arial"/>
          <w:sz w:val="24"/>
          <w:szCs w:val="24"/>
        </w:rPr>
        <w:br/>
      </w:r>
      <w:r w:rsidRPr="00523F3F">
        <w:rPr>
          <w:rFonts w:ascii="Arial" w:hAnsi="Arial" w:cs="Arial"/>
          <w:sz w:val="24"/>
          <w:szCs w:val="24"/>
        </w:rPr>
        <w:t>z niepełnosprawnościami.</w:t>
      </w:r>
    </w:p>
    <w:p w14:paraId="2BC80313" w14:textId="77777777" w:rsidR="00523F3F" w:rsidRDefault="00523F3F" w:rsidP="00A531B3"/>
    <w:sectPr w:rsidR="00523F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940"/>
    <w:multiLevelType w:val="multilevel"/>
    <w:tmpl w:val="73EEE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279B8"/>
    <w:multiLevelType w:val="hybridMultilevel"/>
    <w:tmpl w:val="7A3603F0"/>
    <w:lvl w:ilvl="0" w:tplc="A4A85940">
      <w:start w:val="1"/>
      <w:numFmt w:val="bullet"/>
      <w:lvlText w:val="•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 w15:restartNumberingAfterBreak="0">
    <w:nsid w:val="27581665"/>
    <w:multiLevelType w:val="hybridMultilevel"/>
    <w:tmpl w:val="D9146DB8"/>
    <w:lvl w:ilvl="0" w:tplc="A4A8594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45659"/>
    <w:multiLevelType w:val="multilevel"/>
    <w:tmpl w:val="D0EA1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BC6244"/>
    <w:multiLevelType w:val="multilevel"/>
    <w:tmpl w:val="527E2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E36693"/>
    <w:multiLevelType w:val="multilevel"/>
    <w:tmpl w:val="E63C4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282D8E"/>
    <w:multiLevelType w:val="multilevel"/>
    <w:tmpl w:val="AB14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E902D8"/>
    <w:multiLevelType w:val="hybridMultilevel"/>
    <w:tmpl w:val="469C47AC"/>
    <w:lvl w:ilvl="0" w:tplc="A4A85940">
      <w:start w:val="1"/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85F16CD"/>
    <w:multiLevelType w:val="hybridMultilevel"/>
    <w:tmpl w:val="9F1A401E"/>
    <w:lvl w:ilvl="0" w:tplc="A4A85940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7ADB67D6"/>
    <w:multiLevelType w:val="hybridMultilevel"/>
    <w:tmpl w:val="9DF4032C"/>
    <w:lvl w:ilvl="0" w:tplc="A4A85940">
      <w:start w:val="1"/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7B4018B9"/>
    <w:multiLevelType w:val="hybridMultilevel"/>
    <w:tmpl w:val="39C492B0"/>
    <w:lvl w:ilvl="0" w:tplc="A4A85940">
      <w:start w:val="1"/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724450796">
    <w:abstractNumId w:val="4"/>
  </w:num>
  <w:num w:numId="2" w16cid:durableId="56127141">
    <w:abstractNumId w:val="3"/>
  </w:num>
  <w:num w:numId="3" w16cid:durableId="121504221">
    <w:abstractNumId w:val="6"/>
  </w:num>
  <w:num w:numId="4" w16cid:durableId="1076364592">
    <w:abstractNumId w:val="5"/>
  </w:num>
  <w:num w:numId="5" w16cid:durableId="1644002108">
    <w:abstractNumId w:val="0"/>
  </w:num>
  <w:num w:numId="6" w16cid:durableId="1316060139">
    <w:abstractNumId w:val="2"/>
  </w:num>
  <w:num w:numId="7" w16cid:durableId="678655757">
    <w:abstractNumId w:val="10"/>
  </w:num>
  <w:num w:numId="8" w16cid:durableId="1448311275">
    <w:abstractNumId w:val="8"/>
  </w:num>
  <w:num w:numId="9" w16cid:durableId="449672068">
    <w:abstractNumId w:val="7"/>
  </w:num>
  <w:num w:numId="10" w16cid:durableId="633756504">
    <w:abstractNumId w:val="9"/>
  </w:num>
  <w:num w:numId="11" w16cid:durableId="1039627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006"/>
    <w:rsid w:val="001D1006"/>
    <w:rsid w:val="00326525"/>
    <w:rsid w:val="00523F3F"/>
    <w:rsid w:val="006220B1"/>
    <w:rsid w:val="00736B33"/>
    <w:rsid w:val="00A531B3"/>
    <w:rsid w:val="00C3018B"/>
    <w:rsid w:val="00D03263"/>
    <w:rsid w:val="00D6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00FFA"/>
  <w15:chartTrackingRefBased/>
  <w15:docId w15:val="{D72E1EE5-FCFD-4E7B-B194-A8E12A12D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10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10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10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10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10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10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10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10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10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10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10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10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100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100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10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10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10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10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10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10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10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10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10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10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10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100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10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100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1006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A53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372</Words>
  <Characters>2235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Wysocka</dc:creator>
  <cp:keywords/>
  <dc:description/>
  <cp:lastModifiedBy>IT Torzym</cp:lastModifiedBy>
  <cp:revision>2</cp:revision>
  <dcterms:created xsi:type="dcterms:W3CDTF">2026-04-21T05:31:00Z</dcterms:created>
  <dcterms:modified xsi:type="dcterms:W3CDTF">2026-04-21T05:31:00Z</dcterms:modified>
</cp:coreProperties>
</file>